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706D8" w14:textId="77777777" w:rsidR="00B47D08" w:rsidRPr="003A24C1" w:rsidRDefault="00B47D08" w:rsidP="00B47D08">
      <w:pPr>
        <w:rPr>
          <w:rFonts w:ascii="Times New Roman" w:hAnsi="Times New Roman" w:cs="Times New Roman"/>
        </w:rPr>
      </w:pPr>
      <w:r w:rsidRPr="003A24C1">
        <w:rPr>
          <w:rFonts w:ascii="Times New Roman" w:hAnsi="Times New Roman" w:cs="Times New Roman"/>
        </w:rPr>
        <w:t>UNM Historic Preservation Committee</w:t>
      </w:r>
    </w:p>
    <w:p w14:paraId="27EE8CF9" w14:textId="06F470C7" w:rsidR="00B47D08" w:rsidRPr="003A24C1" w:rsidRDefault="00B47D08" w:rsidP="00B47D08">
      <w:pPr>
        <w:rPr>
          <w:rFonts w:ascii="Times New Roman" w:hAnsi="Times New Roman" w:cs="Times New Roman"/>
        </w:rPr>
      </w:pPr>
      <w:r w:rsidRPr="003A24C1">
        <w:rPr>
          <w:rFonts w:ascii="Times New Roman" w:hAnsi="Times New Roman" w:cs="Times New Roman"/>
        </w:rPr>
        <w:t>Minute</w:t>
      </w:r>
      <w:r>
        <w:rPr>
          <w:rFonts w:ascii="Times New Roman" w:hAnsi="Times New Roman" w:cs="Times New Roman"/>
        </w:rPr>
        <w:t>s, January 5, 2022</w:t>
      </w:r>
      <w:r w:rsidR="00FD3BF0">
        <w:rPr>
          <w:rFonts w:ascii="Times New Roman" w:hAnsi="Times New Roman" w:cs="Times New Roman"/>
        </w:rPr>
        <w:t>, 2:00-3:00 pm.</w:t>
      </w:r>
    </w:p>
    <w:p w14:paraId="05A2F3A5" w14:textId="77777777" w:rsidR="00B47D08" w:rsidRDefault="00B47D08" w:rsidP="00B47D08"/>
    <w:p w14:paraId="5769A37B" w14:textId="6F3CD88F" w:rsidR="00B47D08" w:rsidRDefault="00B47D08" w:rsidP="00B47D08">
      <w:pPr>
        <w:rPr>
          <w:rFonts w:ascii="Times New Roman" w:hAnsi="Times New Roman" w:cs="Times New Roman"/>
        </w:rPr>
      </w:pPr>
      <w:r w:rsidRPr="00B47D08">
        <w:rPr>
          <w:rFonts w:ascii="Times New Roman" w:hAnsi="Times New Roman" w:cs="Times New Roman"/>
        </w:rPr>
        <w:t>Present</w:t>
      </w:r>
      <w:r w:rsidR="00FD3BF0">
        <w:rPr>
          <w:rFonts w:ascii="Times New Roman" w:hAnsi="Times New Roman" w:cs="Times New Roman"/>
        </w:rPr>
        <w:t xml:space="preserve"> from UNM</w:t>
      </w:r>
      <w:r w:rsidRPr="00B47D08">
        <w:rPr>
          <w:rFonts w:ascii="Times New Roman" w:hAnsi="Times New Roman" w:cs="Times New Roman"/>
        </w:rPr>
        <w:t>:</w:t>
      </w:r>
    </w:p>
    <w:p w14:paraId="3519E680" w14:textId="2772C578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Raymond Armijo</w:t>
      </w:r>
    </w:p>
    <w:p w14:paraId="2A783128" w14:textId="393994B2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Audra Bellmore</w:t>
      </w:r>
    </w:p>
    <w:p w14:paraId="6002A6A4" w14:textId="40CB01E7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Amy Coburn</w:t>
      </w:r>
    </w:p>
    <w:p w14:paraId="570F161E" w14:textId="78D06EF0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Rosie Dudley</w:t>
      </w:r>
    </w:p>
    <w:p w14:paraId="3B8D8F9B" w14:textId="059D435E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Sena</w:t>
      </w:r>
    </w:p>
    <w:p w14:paraId="4714D787" w14:textId="273F0F45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Marilyn Strube</w:t>
      </w:r>
    </w:p>
    <w:p w14:paraId="7D2E2125" w14:textId="286F2FCF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Portia Vescio</w:t>
      </w:r>
    </w:p>
    <w:p w14:paraId="0C4CCB08" w14:textId="77777777" w:rsidR="00FD3BF0" w:rsidRDefault="00FD3BF0" w:rsidP="00B47D08">
      <w:pPr>
        <w:rPr>
          <w:rFonts w:ascii="Times New Roman" w:hAnsi="Times New Roman" w:cs="Times New Roman"/>
        </w:rPr>
      </w:pPr>
    </w:p>
    <w:p w14:paraId="790E4E27" w14:textId="77777777" w:rsidR="00FD3BF0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Guest: Raimund McLain, McClain and Yu Architects</w:t>
      </w:r>
    </w:p>
    <w:p w14:paraId="0A75E89B" w14:textId="77777777" w:rsidR="00FD3BF0" w:rsidRDefault="00FD3BF0" w:rsidP="00B47D08">
      <w:pPr>
        <w:rPr>
          <w:rFonts w:ascii="Times New Roman" w:hAnsi="Times New Roman" w:cs="Times New Roman"/>
        </w:rPr>
      </w:pPr>
    </w:p>
    <w:p w14:paraId="4F43D7CC" w14:textId="77777777" w:rsidR="00FD3BF0" w:rsidRDefault="00FD3BF0" w:rsidP="00FD3B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D3BF0">
        <w:rPr>
          <w:rFonts w:ascii="Times New Roman" w:hAnsi="Times New Roman" w:cs="Times New Roman"/>
        </w:rPr>
        <w:t xml:space="preserve">This meeting was devoted to a presentation of preliminary plans for the conversion of the Naval ROTC building to a new UNM Welcome Center by Raimund McLain of McClain and Yu Architects. </w:t>
      </w:r>
    </w:p>
    <w:p w14:paraId="04291E7C" w14:textId="65260D57" w:rsidR="00FD3BF0" w:rsidRDefault="00FD3BF0" w:rsidP="00FD3B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Bellmore points out th</w:t>
      </w:r>
      <w:r w:rsidR="00EE49EC">
        <w:rPr>
          <w:rFonts w:ascii="Times New Roman" w:hAnsi="Times New Roman" w:cs="Times New Roman"/>
        </w:rPr>
        <w:t xml:space="preserve">at tower structure may render the </w:t>
      </w:r>
      <w:r>
        <w:rPr>
          <w:rFonts w:ascii="Times New Roman" w:hAnsi="Times New Roman" w:cs="Times New Roman"/>
        </w:rPr>
        <w:t>building ineligible for its</w:t>
      </w:r>
      <w:r w:rsidR="00EE49EC">
        <w:rPr>
          <w:rFonts w:ascii="Times New Roman" w:hAnsi="Times New Roman" w:cs="Times New Roman"/>
        </w:rPr>
        <w:t xml:space="preserve"> pending</w:t>
      </w:r>
      <w:r>
        <w:rPr>
          <w:rFonts w:ascii="Times New Roman" w:hAnsi="Times New Roman" w:cs="Times New Roman"/>
        </w:rPr>
        <w:t xml:space="preserve"> National Register of Historic Places registration.</w:t>
      </w:r>
    </w:p>
    <w:p w14:paraId="1CC78EE7" w14:textId="77777777" w:rsidR="00FD3BF0" w:rsidRDefault="00FD3BF0" w:rsidP="00FD3B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Dudley and Coburn call for an HPC vote.</w:t>
      </w:r>
    </w:p>
    <w:p w14:paraId="2B30E788" w14:textId="77777777" w:rsidR="00FD3BF0" w:rsidRDefault="00FD3BF0" w:rsidP="00FD3B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Bellmore points out that a vote is not in order, as these are preliminary plans. No materials have even been specified. Not enough information, at this stage.</w:t>
      </w:r>
    </w:p>
    <w:p w14:paraId="62C88630" w14:textId="7FDA9DDD" w:rsidR="00FD3BF0" w:rsidRDefault="00FD3BF0" w:rsidP="00FD3B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decided that Raimund McLain will prepare more detailed plans and come back for a special off-schedule meeting</w:t>
      </w:r>
      <w:r w:rsidR="00EE49EC">
        <w:rPr>
          <w:rFonts w:ascii="Times New Roman" w:hAnsi="Times New Roman" w:cs="Times New Roman"/>
        </w:rPr>
        <w:t xml:space="preserve"> in 2-3 weeks</w:t>
      </w:r>
      <w:bookmarkStart w:id="0" w:name="_GoBack"/>
      <w:bookmarkEnd w:id="0"/>
      <w:r>
        <w:rPr>
          <w:rFonts w:ascii="Times New Roman" w:hAnsi="Times New Roman" w:cs="Times New Roman"/>
        </w:rPr>
        <w:t>.</w:t>
      </w:r>
    </w:p>
    <w:p w14:paraId="64D6E8B1" w14:textId="41D0C497" w:rsidR="00FD3BF0" w:rsidRPr="00FD3BF0" w:rsidRDefault="00FD3BF0" w:rsidP="00FD3BF0">
      <w:pPr>
        <w:ind w:left="360"/>
        <w:rPr>
          <w:rFonts w:ascii="Times New Roman" w:hAnsi="Times New Roman" w:cs="Times New Roman"/>
        </w:rPr>
      </w:pPr>
      <w:r w:rsidRPr="00FD3BF0">
        <w:rPr>
          <w:rFonts w:ascii="Times New Roman" w:hAnsi="Times New Roman" w:cs="Times New Roman"/>
        </w:rPr>
        <w:t xml:space="preserve">  </w:t>
      </w:r>
    </w:p>
    <w:p w14:paraId="24EC6011" w14:textId="77777777" w:rsidR="00FD3BF0" w:rsidRDefault="00FD3BF0" w:rsidP="00B47D08">
      <w:pPr>
        <w:rPr>
          <w:rFonts w:ascii="Times New Roman" w:hAnsi="Times New Roman" w:cs="Times New Roman"/>
        </w:rPr>
      </w:pPr>
    </w:p>
    <w:p w14:paraId="7915A6BA" w14:textId="78BA7A22" w:rsidR="00FD3BF0" w:rsidRPr="00B47D08" w:rsidRDefault="00FD3BF0" w:rsidP="00B47D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0AB19BC6" w14:textId="77777777" w:rsidR="00B47D08" w:rsidRDefault="00B47D08" w:rsidP="00B47D08"/>
    <w:p w14:paraId="5AB1B898" w14:textId="77777777" w:rsidR="003E73B9" w:rsidRDefault="00EE49EC"/>
    <w:sectPr w:rsidR="003E73B9" w:rsidSect="003964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D5591"/>
    <w:multiLevelType w:val="hybridMultilevel"/>
    <w:tmpl w:val="BB3C6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D08"/>
    <w:rsid w:val="0039644A"/>
    <w:rsid w:val="004666CB"/>
    <w:rsid w:val="00B47D08"/>
    <w:rsid w:val="00EE49EC"/>
    <w:rsid w:val="00FD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A6064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D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771</Characters>
  <Application>Microsoft Macintosh Word</Application>
  <DocSecurity>0</DocSecurity>
  <Lines>6</Lines>
  <Paragraphs>1</Paragraphs>
  <ScaleCrop>false</ScaleCrop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2022-05-12T19:03:00Z</dcterms:created>
  <dcterms:modified xsi:type="dcterms:W3CDTF">2022-05-12T19:03:00Z</dcterms:modified>
</cp:coreProperties>
</file>